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BDE72" w14:textId="2F9852C7" w:rsidR="00B87D18" w:rsidRDefault="00075F71" w:rsidP="00075F71">
      <w:pPr>
        <w:spacing w:after="0"/>
      </w:pPr>
      <w:r w:rsidRPr="00303027">
        <w:rPr>
          <w:rFonts w:ascii="Verdana" w:eastAsia="Verdana" w:hAnsi="Verdana" w:cs="Verdana"/>
          <w:b/>
          <w:noProof/>
          <w:color w:val="000000"/>
          <w:sz w:val="16"/>
          <w:szCs w:val="16"/>
          <w:lang w:eastAsia="it-IT"/>
        </w:rPr>
        <w:drawing>
          <wp:inline distT="0" distB="0" distL="0" distR="0" wp14:anchorId="7961BD09" wp14:editId="7E651A5E">
            <wp:extent cx="684530" cy="829945"/>
            <wp:effectExtent l="0" t="0" r="1270" b="8255"/>
            <wp:docPr id="1718759138" name="Immagine 1" descr="Immagine che contiene testo, lettera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759138" name="Immagine 1" descr="Immagine che contiene testo, lettera, Carattere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DDA6F" w14:textId="77777777" w:rsidR="00075F71" w:rsidRPr="00795D6C" w:rsidRDefault="00075F71" w:rsidP="00075F7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3421"/>
          <w:tab w:val="left" w:pos="7615"/>
        </w:tabs>
        <w:spacing w:after="0"/>
        <w:ind w:hanging="2"/>
        <w:rPr>
          <w:rFonts w:ascii="Opne sans" w:eastAsia="Opne sans" w:hAnsi="Opne sans" w:cs="Opne sans"/>
          <w:color w:val="192170"/>
          <w:sz w:val="16"/>
          <w:szCs w:val="16"/>
        </w:rPr>
      </w:pPr>
      <w:r w:rsidRPr="00795D6C">
        <w:rPr>
          <w:rFonts w:ascii="Opne sans" w:eastAsia="Opne sans" w:hAnsi="Opne sans" w:cs="Opne sans"/>
          <w:b/>
          <w:color w:val="192170"/>
          <w:sz w:val="16"/>
          <w:szCs w:val="16"/>
        </w:rPr>
        <w:t>Università degli Studi del Sannio</w:t>
      </w:r>
    </w:p>
    <w:p w14:paraId="65B1A0D3" w14:textId="77777777" w:rsidR="00075F71" w:rsidRPr="00795D6C" w:rsidRDefault="00075F71" w:rsidP="00075F71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Opne sans" w:eastAsia="Opne sans" w:hAnsi="Opne sans" w:cs="Opne sans"/>
          <w:color w:val="192170"/>
          <w:sz w:val="16"/>
          <w:szCs w:val="16"/>
        </w:rPr>
      </w:pPr>
      <w:r w:rsidRPr="00795D6C">
        <w:rPr>
          <w:rFonts w:ascii="Opne sans" w:eastAsia="Opne sans" w:hAnsi="Opne sans" w:cs="Opne sans"/>
          <w:b/>
          <w:color w:val="192170"/>
          <w:sz w:val="16"/>
          <w:szCs w:val="16"/>
        </w:rPr>
        <w:t>Settore Affari Legali e Generali</w:t>
      </w:r>
    </w:p>
    <w:p w14:paraId="601D45B8" w14:textId="21BB67D0" w:rsidR="00DD439A" w:rsidRDefault="00075F71" w:rsidP="00DD439A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Opne sans" w:eastAsia="Opne sans" w:hAnsi="Opne sans" w:cs="Opne sans"/>
          <w:b/>
          <w:color w:val="192170"/>
          <w:sz w:val="16"/>
          <w:szCs w:val="16"/>
        </w:rPr>
      </w:pPr>
      <w:r w:rsidRPr="00795D6C">
        <w:rPr>
          <w:rFonts w:ascii="Opne sans" w:eastAsia="Opne sans" w:hAnsi="Opne sans" w:cs="Opne sans"/>
          <w:b/>
          <w:color w:val="192170"/>
          <w:sz w:val="16"/>
          <w:szCs w:val="16"/>
        </w:rPr>
        <w:t>U.O. Diritto allo Studio</w:t>
      </w:r>
    </w:p>
    <w:p w14:paraId="2D682590" w14:textId="77777777" w:rsidR="00DD439A" w:rsidRDefault="00DD439A" w:rsidP="00DD439A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Opne sans" w:eastAsia="Opne sans" w:hAnsi="Opne sans" w:cs="Opne sans"/>
          <w:b/>
          <w:color w:val="192170"/>
          <w:sz w:val="16"/>
          <w:szCs w:val="16"/>
        </w:rPr>
      </w:pPr>
    </w:p>
    <w:p w14:paraId="37ED6D9E" w14:textId="77777777" w:rsidR="00DD439A" w:rsidRPr="00DD439A" w:rsidRDefault="00DD439A" w:rsidP="00DD439A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Opne sans" w:eastAsia="Opne sans" w:hAnsi="Opne sans" w:cs="Opne sans"/>
          <w:b/>
          <w:color w:val="192170"/>
          <w:sz w:val="32"/>
          <w:szCs w:val="32"/>
        </w:rPr>
      </w:pPr>
    </w:p>
    <w:p w14:paraId="672C2E25" w14:textId="1BEAD516" w:rsidR="00DD439A" w:rsidRPr="00DD439A" w:rsidRDefault="00DD439A" w:rsidP="00DD439A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Opne sans" w:eastAsia="Opne sans" w:hAnsi="Opne sans" w:cs="Opne sans"/>
          <w:b/>
          <w:color w:val="002060"/>
          <w:sz w:val="32"/>
          <w:szCs w:val="32"/>
        </w:rPr>
      </w:pPr>
      <w:r w:rsidRPr="00DD439A">
        <w:rPr>
          <w:rFonts w:ascii="Opne sans" w:eastAsia="Opne sans" w:hAnsi="Opne sans" w:cs="Opne sans"/>
          <w:b/>
          <w:color w:val="192170"/>
          <w:sz w:val="32"/>
          <w:szCs w:val="32"/>
        </w:rPr>
        <w:t xml:space="preserve">Associazioni </w:t>
      </w:r>
      <w:r w:rsidR="00EB6199">
        <w:rPr>
          <w:rFonts w:ascii="Opne sans" w:eastAsia="Opne sans" w:hAnsi="Opne sans" w:cs="Opne sans"/>
          <w:b/>
          <w:color w:val="192170"/>
          <w:sz w:val="32"/>
          <w:szCs w:val="32"/>
        </w:rPr>
        <w:t>S</w:t>
      </w:r>
      <w:r w:rsidRPr="00DD439A">
        <w:rPr>
          <w:rFonts w:ascii="Opne sans" w:eastAsia="Opne sans" w:hAnsi="Opne sans" w:cs="Opne sans"/>
          <w:b/>
          <w:color w:val="192170"/>
          <w:sz w:val="32"/>
          <w:szCs w:val="32"/>
        </w:rPr>
        <w:t>tudentesche iscritte all’</w:t>
      </w:r>
      <w:r w:rsidR="00EB6199">
        <w:rPr>
          <w:rFonts w:ascii="Opne sans" w:eastAsia="Opne sans" w:hAnsi="Opne sans" w:cs="Opne sans"/>
          <w:b/>
          <w:color w:val="192170"/>
          <w:sz w:val="32"/>
          <w:szCs w:val="32"/>
        </w:rPr>
        <w:t>A</w:t>
      </w:r>
      <w:r w:rsidRPr="00DD439A">
        <w:rPr>
          <w:rFonts w:ascii="Opne sans" w:eastAsia="Opne sans" w:hAnsi="Opne sans" w:cs="Opne sans"/>
          <w:b/>
          <w:color w:val="192170"/>
          <w:sz w:val="32"/>
          <w:szCs w:val="32"/>
        </w:rPr>
        <w:t xml:space="preserve">lbo e riconosciute dall’Università degli Studi del Sannio: Contributo </w:t>
      </w:r>
      <w:r w:rsidR="003332FC">
        <w:rPr>
          <w:rFonts w:ascii="Opne sans" w:eastAsia="Opne sans" w:hAnsi="Opne sans" w:cs="Opne sans"/>
          <w:b/>
          <w:color w:val="192170"/>
          <w:sz w:val="32"/>
          <w:szCs w:val="32"/>
        </w:rPr>
        <w:t xml:space="preserve">iniziative culturali </w:t>
      </w:r>
      <w:r w:rsidRPr="00DD439A">
        <w:rPr>
          <w:rFonts w:ascii="Opne sans" w:eastAsia="Opne sans" w:hAnsi="Opne sans" w:cs="Opne sans"/>
          <w:b/>
          <w:color w:val="192170"/>
          <w:sz w:val="32"/>
          <w:szCs w:val="32"/>
        </w:rPr>
        <w:t>anno 2024</w:t>
      </w:r>
    </w:p>
    <w:p w14:paraId="1E789EAD" w14:textId="77777777" w:rsidR="00DD439A" w:rsidRPr="00DD439A" w:rsidRDefault="00DD439A" w:rsidP="00DD439A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Opne sans" w:eastAsia="Opne sans" w:hAnsi="Opne sans" w:cs="Opne sans"/>
          <w:b/>
          <w:color w:val="002060"/>
          <w:sz w:val="16"/>
          <w:szCs w:val="16"/>
        </w:rPr>
      </w:pPr>
    </w:p>
    <w:p w14:paraId="0E9A7712" w14:textId="77777777" w:rsidR="00DD439A" w:rsidRPr="00DD439A" w:rsidRDefault="00DD439A" w:rsidP="00DD439A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Opne sans" w:eastAsia="Opne sans" w:hAnsi="Opne sans" w:cs="Opne sans"/>
          <w:b/>
          <w:color w:val="002060"/>
          <w:sz w:val="16"/>
          <w:szCs w:val="16"/>
        </w:rPr>
      </w:pPr>
    </w:p>
    <w:tbl>
      <w:tblPr>
        <w:tblW w:w="14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424"/>
        <w:gridCol w:w="2335"/>
        <w:gridCol w:w="3251"/>
        <w:gridCol w:w="1809"/>
        <w:gridCol w:w="2361"/>
      </w:tblGrid>
      <w:tr w:rsidR="00DD439A" w:rsidRPr="00DD439A" w14:paraId="1CC1C71B" w14:textId="77777777" w:rsidTr="00DD439A">
        <w:trPr>
          <w:trHeight w:val="720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315DF9" w14:textId="77777777" w:rsidR="00DD439A" w:rsidRPr="00DD439A" w:rsidRDefault="00DD439A" w:rsidP="00DD4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</w:pPr>
            <w:bookmarkStart w:id="0" w:name="_Hlk167352010"/>
            <w:r w:rsidRPr="00DD439A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t>N°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EF0A87" w14:textId="77777777" w:rsidR="00DD439A" w:rsidRPr="00DD439A" w:rsidRDefault="00DD439A" w:rsidP="00DD4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D439A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t>Nome dell'Associazione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F739430" w14:textId="77777777" w:rsidR="00DD439A" w:rsidRPr="00DD439A" w:rsidRDefault="00DD439A" w:rsidP="00DD4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D439A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t>Ufficio responsabile del</w:t>
            </w:r>
            <w:r w:rsidRPr="00DD439A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br/>
              <w:t>procedimento amministrativo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08E9A6" w14:textId="77777777" w:rsidR="00DD439A" w:rsidRPr="00DD439A" w:rsidRDefault="00DD439A" w:rsidP="00DD4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D439A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t>Modalità seguita per l'individuazione del beneficiario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F87AF2" w14:textId="05D54CC5" w:rsidR="00DD439A" w:rsidRPr="00DD439A" w:rsidRDefault="00DD439A" w:rsidP="00333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D439A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t>Contributo</w:t>
            </w:r>
            <w:r w:rsidR="003332FC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t xml:space="preserve"> iniziative culturali</w:t>
            </w:r>
            <w:r w:rsidRPr="00DD439A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br/>
              <w:t>(2024)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915048" w14:textId="77777777" w:rsidR="00DD439A" w:rsidRPr="00DD439A" w:rsidRDefault="00DD439A" w:rsidP="00DD4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D439A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t>Norma o titolo</w:t>
            </w:r>
            <w:r w:rsidRPr="00DD439A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br/>
              <w:t>a base dell'attribuzione</w:t>
            </w:r>
          </w:p>
        </w:tc>
      </w:tr>
      <w:bookmarkEnd w:id="0"/>
      <w:tr w:rsidR="00DD439A" w:rsidRPr="00DD439A" w14:paraId="0DA6622D" w14:textId="77777777" w:rsidTr="00DD439A">
        <w:trPr>
          <w:trHeight w:val="18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0E7B" w14:textId="77777777" w:rsidR="00DD439A" w:rsidRPr="00DD439A" w:rsidRDefault="00DD439A" w:rsidP="00DD4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D439A"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5CF4" w14:textId="77777777" w:rsidR="00DD439A" w:rsidRPr="00DD439A" w:rsidRDefault="00DD439A" w:rsidP="00DD4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D439A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t>Associazione "ETABETAGAMMA"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AF12" w14:textId="7E0795CD" w:rsidR="00DD439A" w:rsidRPr="00DD439A" w:rsidRDefault="00DD439A" w:rsidP="00DD439A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D439A"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t xml:space="preserve">Unità Organizzativa </w:t>
            </w:r>
            <w:r w:rsidRPr="00DD439A"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br/>
              <w:t xml:space="preserve">Diritto allo </w:t>
            </w:r>
            <w:r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t>S</w:t>
            </w:r>
            <w:r w:rsidRPr="00DD439A"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t xml:space="preserve">tudio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0262" w14:textId="1F3AE8CF" w:rsidR="00DD439A" w:rsidRPr="00DD439A" w:rsidRDefault="00DD439A" w:rsidP="00DD439A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D439A"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t>Albo delle Associazioni Studentesche</w:t>
            </w:r>
            <w:r w:rsidRPr="00DD439A"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br/>
              <w:t xml:space="preserve">dell'Università degli Studi del Sannio </w:t>
            </w:r>
            <w:r w:rsidRPr="00DD439A">
              <w:rPr>
                <w:rFonts w:ascii="Calibri" w:eastAsia="Times New Roman" w:hAnsi="Calibri" w:cs="Calibri"/>
                <w:i/>
                <w:iCs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t>(Regolamento per le Associazioni</w:t>
            </w:r>
            <w:r w:rsidRPr="00DD439A">
              <w:rPr>
                <w:rFonts w:ascii="Calibri" w:eastAsia="Times New Roman" w:hAnsi="Calibri" w:cs="Calibri"/>
                <w:i/>
                <w:iCs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br/>
              <w:t>Studentesche Universitarie riconosciute</w:t>
            </w:r>
            <w:r w:rsidRPr="00DD439A">
              <w:rPr>
                <w:rFonts w:ascii="Calibri" w:eastAsia="Times New Roman" w:hAnsi="Calibri" w:cs="Calibri"/>
                <w:i/>
                <w:iCs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br/>
              <w:t>dall’Università degli Studi del Sannio emanato con D.R. n. 1034 del 27 luglio 2022</w:t>
            </w:r>
            <w:r w:rsidRPr="00DD439A"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2FF5" w14:textId="017DE101" w:rsidR="00DD439A" w:rsidRPr="00DD439A" w:rsidRDefault="00DD439A" w:rsidP="003332F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D439A"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t xml:space="preserve"> € 1.</w:t>
            </w:r>
            <w:r w:rsidR="003332FC"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t>5</w:t>
            </w:r>
            <w:r w:rsidRPr="00DD439A"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t>00,00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FB959" w14:textId="6092614E" w:rsidR="00DD439A" w:rsidRPr="00DD439A" w:rsidRDefault="00DD439A" w:rsidP="003332F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D439A"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t>D</w:t>
            </w:r>
            <w:r w:rsidR="003332FC"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t>.R. 770</w:t>
            </w:r>
            <w:r w:rsidRPr="00DD439A"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t xml:space="preserve"> del </w:t>
            </w:r>
            <w:r w:rsidR="003332FC"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it-IT"/>
                <w14:ligatures w14:val="none"/>
              </w:rPr>
              <w:t>17/06/2024</w:t>
            </w:r>
          </w:p>
        </w:tc>
      </w:tr>
    </w:tbl>
    <w:p w14:paraId="30692F39" w14:textId="77777777" w:rsidR="00DD439A" w:rsidRPr="00DD439A" w:rsidRDefault="00DD439A" w:rsidP="00DD439A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Opne sans" w:eastAsia="Opne sans" w:hAnsi="Opne sans" w:cs="Opne sans"/>
          <w:b/>
          <w:bCs/>
          <w:color w:val="002060"/>
          <w:sz w:val="20"/>
          <w:szCs w:val="20"/>
        </w:rPr>
      </w:pPr>
      <w:bookmarkStart w:id="1" w:name="_GoBack"/>
      <w:bookmarkEnd w:id="1"/>
    </w:p>
    <w:sectPr w:rsidR="00DD439A" w:rsidRPr="00DD439A" w:rsidSect="00075F71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ne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C5"/>
    <w:rsid w:val="00046A10"/>
    <w:rsid w:val="00075F71"/>
    <w:rsid w:val="003332FC"/>
    <w:rsid w:val="00366596"/>
    <w:rsid w:val="005D13C1"/>
    <w:rsid w:val="00650A60"/>
    <w:rsid w:val="00800DC5"/>
    <w:rsid w:val="00B830BC"/>
    <w:rsid w:val="00B87D18"/>
    <w:rsid w:val="00BB5FB8"/>
    <w:rsid w:val="00C772D9"/>
    <w:rsid w:val="00D46C9E"/>
    <w:rsid w:val="00DD439A"/>
    <w:rsid w:val="00E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9C79"/>
  <w15:chartTrackingRefBased/>
  <w15:docId w15:val="{EF88B830-6022-4F5F-AEBA-FE517F8A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00D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00D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0DC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00D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0DC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00D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00D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00D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00D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0DC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0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0DC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0DC5"/>
    <w:rPr>
      <w:rFonts w:eastAsiaTheme="majorEastAsia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00DC5"/>
    <w:rPr>
      <w:rFonts w:eastAsiaTheme="majorEastAsia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00DC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00DC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00DC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00DC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00D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00D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0D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0D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00D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00DC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00DC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00DC5"/>
    <w:rPr>
      <w:i/>
      <w:iCs/>
      <w:color w:val="2E74B5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0DC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00DC5"/>
    <w:rPr>
      <w:i/>
      <w:iCs/>
      <w:color w:val="2E74B5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00DC5"/>
    <w:rPr>
      <w:b/>
      <w:bCs/>
      <w:smallCaps/>
      <w:color w:val="2E74B5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366596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36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66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9CD84-BCDD-4E5F-B688-EC338C4A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IACOBACCI lisa</dc:creator>
  <cp:keywords/>
  <dc:description/>
  <cp:lastModifiedBy>LisaIacobacci</cp:lastModifiedBy>
  <cp:revision>3</cp:revision>
  <dcterms:created xsi:type="dcterms:W3CDTF">2024-06-17T15:37:00Z</dcterms:created>
  <dcterms:modified xsi:type="dcterms:W3CDTF">2024-06-17T15:42:00Z</dcterms:modified>
</cp:coreProperties>
</file>